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לוחות בחירה – למידה דיפרנציאלית</w:t>
            </w:r>
          </w:p>
          <w:p>
            <w:pPr>
              <w:bidi/>
              <w:jc w:val="right"/>
            </w:pPr>
            <w:r>
              <w:rPr>
                <w:rFonts w:ascii="Arial" w:hAnsi="Arial" w:cs="Arial" w:eastAsia="Arial"/>
                <w:lang w:val="he-IL" w:bidi="he-IL"/>
                <w:b/>
                <w:color w:val="3C1361"/>
                <w:sz w:val="32"/>
                <w:rtl/>
                <w:szCs w:val="32"/>
                <w:bCs/>
              </w:rPr>
              <w:t>דף תרגול: חג הסיגד</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מקורות חג הסיגד ואת משמעותו</w:t>
      </w:r>
    </w:p>
    <w:p>
      <w:pPr>
        <w:bidi/>
        <w:spacing w:after="80"/>
        <w:jc w:val="right"/>
      </w:pPr>
      <w:r>
        <w:rPr>
          <w:rFonts w:ascii="Arial" w:hAnsi="Arial" w:cs="Arial" w:eastAsia="Arial"/>
          <w:lang w:val="he-IL" w:bidi="he-IL"/>
          <w:sz w:val="22"/>
          <w:rtl/>
          <w:szCs w:val="22"/>
        </w:rPr>
        <w:t>• להבין מושגים מרכזיים הקשורים לחג: ברית, כמיהה לירושלים, קהילת ביתא ישראל</w:t>
      </w:r>
    </w:p>
    <w:p>
      <w:pPr>
        <w:bidi/>
        <w:spacing w:after="80"/>
        <w:jc w:val="right"/>
      </w:pPr>
      <w:r>
        <w:rPr>
          <w:rFonts w:ascii="Arial" w:hAnsi="Arial" w:cs="Arial" w:eastAsia="Arial"/>
          <w:lang w:val="he-IL" w:bidi="he-IL"/>
          <w:sz w:val="22"/>
          <w:rtl/>
          <w:szCs w:val="22"/>
        </w:rPr>
        <w:t>• לפתח רגישות וכבוד כלפי מסורות של קהילות שונות בחברה הישראלית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שאלות אמריקאיות</w:t>
      </w:r>
    </w:p>
    <w:p>
      <w:pPr>
        <w:bidi/>
        <w:spacing w:after="40"/>
        <w:jc w:val="right"/>
      </w:pPr>
      <w:r>
        <w:rPr>
          <w:rFonts w:ascii="Arial" w:hAnsi="Arial" w:cs="Arial" w:eastAsia="Arial"/>
          <w:lang w:val="he-IL" w:bidi="he-IL"/>
          <w:sz w:val="22"/>
          <w:rtl/>
          <w:szCs w:val="22"/>
        </w:rPr>
        <w:t>1. א – חמישים יום אחרי יום הכיפורים</w:t>
      </w:r>
    </w:p>
    <w:p>
      <w:pPr>
        <w:bidi/>
        <w:spacing w:after="40"/>
        <w:jc w:val="right"/>
      </w:pPr>
      <w:r>
        <w:rPr>
          <w:rFonts w:ascii="Arial" w:hAnsi="Arial" w:cs="Arial" w:eastAsia="Arial"/>
          <w:lang w:val="he-IL" w:bidi="he-IL"/>
          <w:sz w:val="22"/>
          <w:rtl/>
          <w:szCs w:val="22"/>
        </w:rPr>
        <w:t>2. ב – קהילת ביתא ישראל</w:t>
      </w:r>
    </w:p>
    <w:p>
      <w:pPr>
        <w:bidi/>
        <w:spacing w:after="40"/>
        <w:jc w:val="right"/>
      </w:pPr>
      <w:r>
        <w:rPr>
          <w:rFonts w:ascii="Arial" w:hAnsi="Arial" w:cs="Arial" w:eastAsia="Arial"/>
          <w:lang w:val="he-IL" w:bidi="he-IL"/>
          <w:sz w:val="22"/>
          <w:rtl/>
          <w:szCs w:val="22"/>
        </w:rPr>
        <w:t>3. ב – געגוע וחלום להגיע לירושלים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החג מגיע ממסורת קהילת ביתא ישראל</w:t>
      </w:r>
    </w:p>
    <w:p>
      <w:pPr>
        <w:bidi/>
        <w:spacing w:after="40"/>
        <w:jc w:val="right"/>
      </w:pPr>
      <w:r>
        <w:rPr>
          <w:rFonts w:ascii="Arial" w:hAnsi="Arial" w:cs="Arial" w:eastAsia="Arial"/>
          <w:lang w:val="he-IL" w:bidi="he-IL"/>
          <w:sz w:val="22"/>
          <w:rtl/>
          <w:szCs w:val="22"/>
        </w:rPr>
        <w:t>2. נכון – כיום המדינה מציינת את החג באופן רשמי</w:t>
      </w:r>
    </w:p>
    <w:p>
      <w:pPr>
        <w:bidi/>
        <w:spacing w:after="40"/>
        <w:jc w:val="right"/>
      </w:pPr>
      <w:r>
        <w:rPr>
          <w:rFonts w:ascii="Arial" w:hAnsi="Arial" w:cs="Arial" w:eastAsia="Arial"/>
          <w:lang w:val="he-IL" w:bidi="he-IL"/>
          <w:sz w:val="22"/>
          <w:rtl/>
          <w:szCs w:val="22"/>
        </w:rPr>
        <w:t>3. לא נכון – המנהג המרכזי הוא עלייה להר</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יום הכיפורים</w:t>
      </w:r>
    </w:p>
    <w:p>
      <w:pPr>
        <w:bidi/>
        <w:spacing w:after="40"/>
        <w:jc w:val="right"/>
      </w:pPr>
      <w:r>
        <w:rPr>
          <w:rFonts w:ascii="Arial" w:hAnsi="Arial" w:cs="Arial" w:eastAsia="Arial"/>
          <w:lang w:val="he-IL" w:bidi="he-IL"/>
          <w:sz w:val="22"/>
          <w:rtl/>
          <w:szCs w:val="22"/>
        </w:rPr>
        <w:t>2. ביתא ישראל</w:t>
      </w:r>
    </w:p>
    <w:p>
      <w:pPr>
        <w:bidi/>
        <w:spacing w:after="40"/>
        <w:jc w:val="right"/>
      </w:pPr>
      <w:r>
        <w:rPr>
          <w:rFonts w:ascii="Arial" w:hAnsi="Arial" w:cs="Arial" w:eastAsia="Arial"/>
          <w:lang w:val="he-IL" w:bidi="he-IL"/>
          <w:sz w:val="22"/>
          <w:rtl/>
          <w:szCs w:val="22"/>
        </w:rPr>
        <w:t>3. הר</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ב (חג של קהילת יהודי אתיופיה)</w:t>
      </w:r>
    </w:p>
    <w:p>
      <w:pPr>
        <w:bidi/>
        <w:spacing w:after="40"/>
        <w:jc w:val="right"/>
      </w:pPr>
      <w:r>
        <w:rPr>
          <w:rFonts w:ascii="Arial" w:hAnsi="Arial" w:cs="Arial" w:eastAsia="Arial"/>
          <w:lang w:val="he-IL" w:bidi="he-IL"/>
          <w:sz w:val="22"/>
          <w:rtl/>
          <w:szCs w:val="22"/>
        </w:rPr>
        <w:t>2 – א (קשר והתחדשות מסורת)</w:t>
      </w:r>
    </w:p>
    <w:p>
      <w:pPr>
        <w:bidi/>
        <w:spacing w:after="40"/>
        <w:jc w:val="right"/>
      </w:pPr>
      <w:r>
        <w:rPr>
          <w:rFonts w:ascii="Arial" w:hAnsi="Arial" w:cs="Arial" w:eastAsia="Arial"/>
          <w:lang w:val="he-IL" w:bidi="he-IL"/>
          <w:sz w:val="22"/>
          <w:rtl/>
          <w:szCs w:val="22"/>
        </w:rPr>
        <w:t>3 – ד (געגוע וחלום להגיע לעיר הקדושה)</w:t>
      </w:r>
    </w:p>
    <w:p>
      <w:pPr>
        <w:bidi/>
        <w:spacing w:after="40"/>
        <w:jc w:val="right"/>
      </w:pPr>
      <w:r>
        <w:rPr>
          <w:rFonts w:ascii="Arial" w:hAnsi="Arial" w:cs="Arial" w:eastAsia="Arial"/>
          <w:lang w:val="he-IL" w:bidi="he-IL"/>
          <w:sz w:val="22"/>
          <w:rtl/>
          <w:szCs w:val="22"/>
        </w:rPr>
        <w:t>4 – ג (מנהג מרכזי ביום החג)</w:t>
      </w:r>
    </w:p>
    <w:p>
      <w:pPr>
        <w:bidi/>
        <w:pStyle w:val="Heading3"/>
        <w:spacing w:after="80"/>
        <w:jc w:val="right"/>
      </w:pPr>
      <w:r>
        <w:rPr>
          <w:rFonts w:ascii="Arial" w:hAnsi="Arial" w:cs="Arial" w:eastAsia="Arial"/>
          <w:lang w:val="he-IL" w:bidi="he-IL"/>
          <w:b/>
          <w:color w:val="805AD5"/>
          <w:sz w:val="26"/>
          <w:rtl/>
          <w:szCs w:val="26"/>
          <w:bCs/>
        </w:rPr>
        <w:t>חלק ה׳ – סדרו את השלבים לפי הסדר הנכון</w:t>
      </w:r>
    </w:p>
    <w:p>
      <w:pPr>
        <w:bidi/>
        <w:spacing w:after="40"/>
        <w:jc w:val="right"/>
      </w:pPr>
      <w:r>
        <w:rPr>
          <w:rFonts w:ascii="Arial" w:hAnsi="Arial" w:cs="Arial" w:eastAsia="Arial"/>
          <w:lang w:val="he-IL" w:bidi="he-IL"/>
          <w:sz w:val="22"/>
          <w:rtl/>
          <w:szCs w:val="22"/>
        </w:rPr>
        <w:t>1. קהילת ביתא ישראל חוגגת את הסיגד באתיופיה</w:t>
      </w:r>
    </w:p>
    <w:p>
      <w:pPr>
        <w:bidi/>
        <w:spacing w:after="40"/>
        <w:jc w:val="right"/>
      </w:pPr>
      <w:r>
        <w:rPr>
          <w:rFonts w:ascii="Arial" w:hAnsi="Arial" w:cs="Arial" w:eastAsia="Arial"/>
          <w:lang w:val="he-IL" w:bidi="he-IL"/>
          <w:sz w:val="22"/>
          <w:rtl/>
          <w:szCs w:val="22"/>
        </w:rPr>
        <w:t>2. בני הקהילה עולים לישראל</w:t>
      </w:r>
    </w:p>
    <w:p>
      <w:pPr>
        <w:bidi/>
        <w:spacing w:after="40"/>
        <w:jc w:val="right"/>
      </w:pPr>
      <w:r>
        <w:rPr>
          <w:rFonts w:ascii="Arial" w:hAnsi="Arial" w:cs="Arial" w:eastAsia="Arial"/>
          <w:lang w:val="he-IL" w:bidi="he-IL"/>
          <w:sz w:val="22"/>
          <w:rtl/>
          <w:szCs w:val="22"/>
        </w:rPr>
        <w:t>3. החג ממשיך להיחגג גם בישראל</w:t>
      </w:r>
    </w:p>
    <w:p>
      <w:pPr>
        <w:bidi/>
        <w:spacing w:after="40"/>
        <w:jc w:val="right"/>
      </w:pPr>
      <w:r>
        <w:rPr>
          <w:rFonts w:ascii="Arial" w:hAnsi="Arial" w:cs="Arial" w:eastAsia="Arial"/>
          <w:lang w:val="he-IL" w:bidi="he-IL"/>
          <w:sz w:val="22"/>
          <w:rtl/>
          <w:szCs w:val="22"/>
        </w:rPr>
        <w:t>4. המדינה מכריזה על הסיגד כחג לאומי</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תשובה מלאה תכלול זמן (50 יום אחרי יוה״כ), קהילת ביתא ישראל, ועלייה להר ותפילה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50 יום אחרי יום הכיפורים</w:t>
      </w:r>
    </w:p>
    <w:p>
      <w:pPr>
        <w:bidi/>
        <w:spacing w:after="80"/>
        <w:jc w:val="right"/>
      </w:pPr>
      <w:r>
        <w:rPr>
          <w:rFonts w:ascii="Arial" w:hAnsi="Arial" w:cs="Arial" w:eastAsia="Arial"/>
          <w:lang w:val="he-IL" w:bidi="he-IL"/>
          <w:sz w:val="22"/>
          <w:rtl/>
          <w:szCs w:val="22"/>
        </w:rPr>
        <w:t>• געגוע וחלום להגיע לירושלים</w:t>
      </w:r>
    </w:p>
    <w:p>
      <w:pPr>
        <w:bidi/>
        <w:spacing w:after="80"/>
        <w:jc w:val="right"/>
      </w:pPr>
      <w:r>
        <w:rPr>
          <w:rFonts w:ascii="Arial" w:hAnsi="Arial" w:cs="Arial" w:eastAsia="Arial"/>
          <w:lang w:val="he-IL" w:bidi="he-IL"/>
          <w:sz w:val="22"/>
          <w:rtl/>
          <w:szCs w:val="22"/>
        </w:rPr>
        <w:t>• כדי לחזק כבוד הדדי והיכרות בין קהילות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אם יש בכיתה תלמידים מהקהילה - הזמינו אותם לשתף רק אם ירצו, ולא להפוך אותם ל'מומחים בכוח'</w:t>
      </w:r>
    </w:p>
    <w:p>
      <w:pPr>
        <w:bidi/>
        <w:spacing w:after="80"/>
        <w:jc w:val="right"/>
      </w:pPr>
      <w:r>
        <w:rPr>
          <w:rFonts w:ascii="Arial" w:hAnsi="Arial" w:cs="Arial" w:eastAsia="Arial"/>
          <w:lang w:val="he-IL" w:bidi="he-IL"/>
          <w:sz w:val="22"/>
          <w:rtl/>
          <w:szCs w:val="22"/>
        </w:rPr>
        <w:t>• אפשר לשלב את הלוח כפעילות תחנות או כעבודה אישית לפי רמות (בסיסי/ביניים/מתקדם)</w:t>
      </w:r>
    </w:p>
    <w:p>
      <w:pPr>
        <w:bidi/>
        <w:spacing w:after="80"/>
        <w:jc w:val="right"/>
      </w:pPr>
      <w:r>
        <w:rPr>
          <w:rFonts w:ascii="Arial" w:hAnsi="Arial" w:cs="Arial" w:eastAsia="Arial"/>
          <w:lang w:val="he-IL" w:bidi="he-IL"/>
          <w:sz w:val="22"/>
          <w:rtl/>
          <w:szCs w:val="22"/>
        </w:rPr>
        <w:t>• מומלץ לסיים בדיון קצר על חשיבות ההיכרות עם מסורות שונות בחברה הישראלית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לוחות בחירה – למידה דיפרנציאלית</w:t>
            </w:r>
          </w:p>
          <w:p>
            <w:pPr>
              <w:bidi/>
              <w:jc w:val="right"/>
            </w:pPr>
            <w:r>
              <w:rPr>
                <w:rFonts w:ascii="Arial" w:hAnsi="Arial" w:cs="Arial" w:eastAsia="Arial"/>
                <w:lang w:val="he-IL" w:bidi="he-IL"/>
                <w:b/>
                <w:color w:val="3C1361"/>
                <w:sz w:val="32"/>
                <w:rtl/>
                <w:szCs w:val="32"/>
                <w:bCs/>
              </w:rPr>
              <w:t>דף תרגול: חג הסיגד</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חג הסיגד הוא חג של קהילת יהודי אתיופיה, שחוגגים אותו כחמישים יום אחרי יום הכיפורים. בחג הזה עולים להר, מתפללים ומחדשים את הקשר לירושלים ולמסורת. בדף הזה נתרגל מושגים ועובדות על החג.</w:t>
      </w:r>
    </w:p>
    <w:p>
      <w:pPr>
        <w:bidi/>
        <w:spacing w:after="80"/>
        <w:jc w:val="right"/>
      </w:pPr>
      <w:r>
        <w:rPr>
          <w:rFonts w:ascii="Arial" w:hAnsi="Arial" w:cs="Arial" w:eastAsia="Arial"/>
          <w:lang w:val="he-IL" w:bidi="he-IL"/>
          <w:b/>
          <w:color w:val="7B341E"/>
          <w:sz w:val="32"/>
          <w:rtl/>
          <w:szCs w:val="32"/>
          <w:bCs/>
        </w:rPr>
        <w:t>🧺 בנק מילים: יום הכיפורים  ·  הר  ·  ביתא ישראל</w:t>
      </w:r>
    </w:p>
    <w:p>
      <w:pPr>
        <w:bidi/>
        <w:pStyle w:val="Heading2"/>
        <w:spacing w:after="80"/>
        <w:jc w:val="right"/>
      </w:pPr>
      <w:r>
        <w:rPr>
          <w:rFonts w:ascii="Arial" w:hAnsi="Arial" w:cs="Arial" w:eastAsia="Arial"/>
          <w:lang w:val="he-IL" w:bidi="he-IL"/>
          <w:b/>
          <w:color w:val="E53E3E"/>
          <w:sz w:val="36"/>
          <w:rtl/>
          <w:szCs w:val="36"/>
          <w:bCs/>
        </w:rPr>
        <w:t>1  חלק א׳ – שאלות אמריקאיות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מתי חוגגים את חג הסיגד?</w:t>
      </w:r>
    </w:p>
    <w:p>
      <w:pPr>
        <w:bidi/>
        <w:spacing w:after="20"/>
        <w:jc w:val="right"/>
      </w:pPr>
      <w:r>
        <w:rPr>
          <w:rFonts w:ascii="Arial" w:hAnsi="Arial" w:cs="Arial" w:eastAsia="Arial"/>
          <w:lang w:val="he-IL" w:bidi="he-IL"/>
          <w:sz w:val="32"/>
          <w:rtl/>
          <w:szCs w:val="32"/>
        </w:rPr>
        <w:t xml:space="preserve">      ☐ א. חמישים יום אחרי יום הכיפורים</w:t>
      </w:r>
    </w:p>
    <w:p>
      <w:pPr>
        <w:bidi/>
        <w:spacing w:after="20"/>
        <w:jc w:val="right"/>
      </w:pPr>
      <w:r>
        <w:rPr>
          <w:rFonts w:ascii="Arial" w:hAnsi="Arial" w:cs="Arial" w:eastAsia="Arial"/>
          <w:lang w:val="he-IL" w:bidi="he-IL"/>
          <w:sz w:val="32"/>
          <w:rtl/>
          <w:szCs w:val="32"/>
        </w:rPr>
        <w:t xml:space="preserve">      ☐ ב. בראש השנה</w:t>
      </w:r>
    </w:p>
    <w:p>
      <w:pPr>
        <w:bidi/>
        <w:spacing w:after="20"/>
        <w:jc w:val="right"/>
      </w:pPr>
      <w:r>
        <w:rPr>
          <w:rFonts w:ascii="Arial" w:hAnsi="Arial" w:cs="Arial" w:eastAsia="Arial"/>
          <w:lang w:val="he-IL" w:bidi="he-IL"/>
          <w:sz w:val="32"/>
          <w:rtl/>
          <w:szCs w:val="32"/>
        </w:rPr>
        <w:t xml:space="preserve">      ☐ ג. בחנוכה</w:t>
      </w:r>
    </w:p>
    <w:p>
      <w:pPr>
        <w:bidi/>
        <w:spacing w:after="20"/>
        <w:jc w:val="right"/>
      </w:pPr>
      <w:r>
        <w:rPr>
          <w:rFonts w:ascii="Arial" w:hAnsi="Arial" w:cs="Arial" w:eastAsia="Arial"/>
          <w:lang w:val="he-IL" w:bidi="he-IL"/>
          <w:b/>
          <w:sz w:val="32"/>
          <w:rtl/>
          <w:szCs w:val="32"/>
          <w:bCs/>
        </w:rPr>
        <w:t>2. איזו קהילה חוגגת את חג הסיגד?</w:t>
      </w:r>
    </w:p>
    <w:p>
      <w:pPr>
        <w:bidi/>
        <w:spacing w:after="20"/>
        <w:jc w:val="right"/>
      </w:pPr>
      <w:r>
        <w:rPr>
          <w:rFonts w:ascii="Arial" w:hAnsi="Arial" w:cs="Arial" w:eastAsia="Arial"/>
          <w:lang w:val="he-IL" w:bidi="he-IL"/>
          <w:sz w:val="32"/>
          <w:rtl/>
          <w:szCs w:val="32"/>
        </w:rPr>
        <w:t xml:space="preserve">      ☐ א. יוצאי תימן</w:t>
      </w:r>
    </w:p>
    <w:p>
      <w:pPr>
        <w:bidi/>
        <w:spacing w:after="20"/>
        <w:jc w:val="right"/>
      </w:pPr>
      <w:r>
        <w:rPr>
          <w:rFonts w:ascii="Arial" w:hAnsi="Arial" w:cs="Arial" w:eastAsia="Arial"/>
          <w:lang w:val="he-IL" w:bidi="he-IL"/>
          <w:sz w:val="32"/>
          <w:rtl/>
          <w:szCs w:val="32"/>
        </w:rPr>
        <w:t xml:space="preserve">      ☐ ב. קהילת ביתא ישראל</w:t>
      </w:r>
    </w:p>
    <w:p>
      <w:pPr>
        <w:bidi/>
        <w:spacing w:after="20"/>
        <w:jc w:val="right"/>
      </w:pPr>
      <w:r>
        <w:rPr>
          <w:rFonts w:ascii="Arial" w:hAnsi="Arial" w:cs="Arial" w:eastAsia="Arial"/>
          <w:lang w:val="he-IL" w:bidi="he-IL"/>
          <w:sz w:val="32"/>
          <w:rtl/>
          <w:szCs w:val="32"/>
        </w:rPr>
        <w:t xml:space="preserve">      ☐ ג. יוצאי מרוקו</w:t>
      </w:r>
    </w:p>
    <w:p>
      <w:pPr>
        <w:bidi/>
        <w:spacing w:after="20"/>
        <w:jc w:val="right"/>
      </w:pPr>
      <w:r>
        <w:rPr>
          <w:rFonts w:ascii="Arial" w:hAnsi="Arial" w:cs="Arial" w:eastAsia="Arial"/>
          <w:lang w:val="he-IL" w:bidi="he-IL"/>
          <w:b/>
          <w:sz w:val="32"/>
          <w:rtl/>
          <w:szCs w:val="32"/>
          <w:bCs/>
        </w:rPr>
        <w:t>3. מה פירוש הביטוי 'כמיהה לירושלים'?</w:t>
      </w:r>
    </w:p>
    <w:p>
      <w:pPr>
        <w:bidi/>
        <w:spacing w:after="20"/>
        <w:jc w:val="right"/>
      </w:pPr>
      <w:r>
        <w:rPr>
          <w:rFonts w:ascii="Arial" w:hAnsi="Arial" w:cs="Arial" w:eastAsia="Arial"/>
          <w:lang w:val="he-IL" w:bidi="he-IL"/>
          <w:sz w:val="32"/>
          <w:rtl/>
          <w:szCs w:val="32"/>
        </w:rPr>
        <w:t xml:space="preserve">      ☐ א. כעס על ירושלים</w:t>
      </w:r>
    </w:p>
    <w:p>
      <w:pPr>
        <w:bidi/>
        <w:spacing w:after="20"/>
        <w:jc w:val="right"/>
      </w:pPr>
      <w:r>
        <w:rPr>
          <w:rFonts w:ascii="Arial" w:hAnsi="Arial" w:cs="Arial" w:eastAsia="Arial"/>
          <w:lang w:val="he-IL" w:bidi="he-IL"/>
          <w:sz w:val="32"/>
          <w:rtl/>
          <w:szCs w:val="32"/>
        </w:rPr>
        <w:t xml:space="preserve">      ☐ ב. געגוע וחלום להגיע לירושלים</w:t>
      </w:r>
    </w:p>
    <w:p>
      <w:pPr>
        <w:bidi/>
        <w:spacing w:after="20"/>
        <w:jc w:val="right"/>
      </w:pPr>
      <w:r>
        <w:rPr>
          <w:rFonts w:ascii="Arial" w:hAnsi="Arial" w:cs="Arial" w:eastAsia="Arial"/>
          <w:lang w:val="he-IL" w:bidi="he-IL"/>
          <w:sz w:val="32"/>
          <w:rtl/>
          <w:szCs w:val="32"/>
        </w:rPr>
        <w:t xml:space="preserve">      ☐ ג. מסע לחו״ל</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חג הסיגד הוא חג שמקורו בקהילת יהודי אתיופיה.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חג הסיגד הפך עם השנים לחג לאומי בישראל.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בחג הסיגד נהוג לרדת אל הים ולטבול בו.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חג הסיגד חל חמישים יום אחרי __________.</w:t>
      </w:r>
    </w:p>
    <w:p>
      <w:pPr>
        <w:bidi/>
        <w:spacing w:after="80"/>
        <w:jc w:val="right"/>
      </w:pPr>
      <w:r>
        <w:rPr>
          <w:rFonts w:ascii="Arial" w:hAnsi="Arial" w:cs="Arial" w:eastAsia="Arial"/>
          <w:lang w:val="he-IL" w:bidi="he-IL"/>
          <w:sz w:val="32"/>
          <w:rtl/>
          <w:szCs w:val="32"/>
        </w:rPr>
        <w:t>2. החג קשור לקהילת __________.</w:t>
      </w:r>
    </w:p>
    <w:p>
      <w:pPr>
        <w:bidi/>
        <w:spacing w:after="80"/>
        <w:jc w:val="right"/>
      </w:pPr>
      <w:r>
        <w:rPr>
          <w:rFonts w:ascii="Arial" w:hAnsi="Arial" w:cs="Arial" w:eastAsia="Arial"/>
          <w:lang w:val="he-IL" w:bidi="he-IL"/>
          <w:sz w:val="32"/>
          <w:rtl/>
          <w:szCs w:val="32"/>
        </w:rPr>
        <w:t>3. בחג עולים אל ה__________ ומתפללים.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מושג להסבר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סיגד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קשר והתחדשות מסורת</w:t>
            </w:r>
          </w:p>
        </w:tc>
      </w:tr>
      <w:tr>
        <w:tc>
          <w:tcPr>
            <w:tcW w:type="dxa" w:w="3969"/>
          </w:tcPr>
          <w:p>
            <w:pPr>
              <w:bidi/>
              <w:jc w:val="right"/>
            </w:pPr>
            <w:r>
              <w:rPr>
                <w:rFonts w:ascii="Arial" w:hAnsi="Arial" w:cs="Arial" w:eastAsia="Arial"/>
                <w:lang w:val="he-IL" w:bidi="he-IL"/>
                <w:sz w:val="32"/>
                <w:rtl/>
                <w:szCs w:val="32"/>
              </w:rPr>
              <w:t>2. ברית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חג של קהילת יהודי אתיופיה</w:t>
            </w:r>
          </w:p>
        </w:tc>
      </w:tr>
      <w:tr>
        <w:tc>
          <w:tcPr>
            <w:tcW w:type="dxa" w:w="3969"/>
          </w:tcPr>
          <w:p>
            <w:pPr>
              <w:bidi/>
              <w:jc w:val="right"/>
            </w:pPr>
            <w:r>
              <w:rPr>
                <w:rFonts w:ascii="Arial" w:hAnsi="Arial" w:cs="Arial" w:eastAsia="Arial"/>
                <w:lang w:val="he-IL" w:bidi="he-IL"/>
                <w:sz w:val="32"/>
                <w:rtl/>
                <w:szCs w:val="32"/>
              </w:rPr>
              <w:t>3. כמיהה לירושלים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מנהג מרכזי ביום החג</w:t>
            </w:r>
          </w:p>
        </w:tc>
      </w:tr>
      <w:tr>
        <w:tc>
          <w:tcPr>
            <w:tcW w:type="dxa" w:w="3969"/>
          </w:tcPr>
          <w:p>
            <w:pPr>
              <w:bidi/>
              <w:jc w:val="right"/>
            </w:pPr>
            <w:r>
              <w:rPr>
                <w:rFonts w:ascii="Arial" w:hAnsi="Arial" w:cs="Arial" w:eastAsia="Arial"/>
                <w:lang w:val="he-IL" w:bidi="he-IL"/>
                <w:sz w:val="32"/>
                <w:rtl/>
                <w:szCs w:val="32"/>
              </w:rPr>
              <w:t>4. עלייה להר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געגוע וחלום להגיע לעיר הקדושה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השלבים לפי הסדר הנכון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המדינה מכריזה על הסיגד כחג לאומי</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קהילת ביתא ישראל חוגגת את הסיגד באתיופיה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בני הקהילה עולים לישראל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החג ממשיך להיחגג גם בישראל</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ומחשבה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3 עובדות על חג הסיגד: מתי חוגגים אותו, מי חוגג ומה עושים בו.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מתי חוגגים את חג הסיגד?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פירוש הביטוי 'כמיהה לירושלים'?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חג הסיגד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